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5636A" w14:textId="77777777" w:rsidR="00D14731" w:rsidRPr="0088181F" w:rsidRDefault="00D14731" w:rsidP="006C1672">
      <w:pPr>
        <w:pStyle w:val="Heading1"/>
        <w:rPr>
          <w:b/>
          <w:sz w:val="36"/>
          <w:szCs w:val="36"/>
        </w:rPr>
      </w:pPr>
      <w:r w:rsidRPr="0088181F">
        <w:rPr>
          <w:b/>
          <w:sz w:val="36"/>
          <w:szCs w:val="36"/>
        </w:rPr>
        <w:t>Diagnostic Evaluation for Adults</w:t>
      </w:r>
    </w:p>
    <w:p w14:paraId="4870BBA6" w14:textId="6DD77B03" w:rsidR="006C1672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 xml:space="preserve">Client </w:t>
      </w:r>
      <w:r w:rsidR="00E71D1C">
        <w:rPr>
          <w:rFonts w:eastAsia="Times New Roman"/>
        </w:rPr>
        <w:t xml:space="preserve">Birthdate </w:t>
      </w:r>
      <w:r w:rsidR="006C1672" w:rsidRPr="006C1672">
        <w:t xml:space="preserve">and </w:t>
      </w:r>
      <w:r w:rsidRPr="00D14731">
        <w:rPr>
          <w:rFonts w:eastAsia="Times New Roman"/>
        </w:rPr>
        <w:t>Age at Time of the Assessment</w:t>
      </w:r>
    </w:p>
    <w:p w14:paraId="36DDB371" w14:textId="77777777" w:rsidR="006C1672" w:rsidRPr="006C1672" w:rsidRDefault="006C1672" w:rsidP="006C1672"/>
    <w:p w14:paraId="365B2324" w14:textId="40FE5EA1" w:rsidR="00D14731" w:rsidRDefault="00D14731" w:rsidP="006C1672">
      <w:pPr>
        <w:pStyle w:val="Heading1"/>
      </w:pPr>
      <w:r w:rsidRPr="006C1672">
        <w:t xml:space="preserve">Persons </w:t>
      </w:r>
      <w:r w:rsidR="00212DE1">
        <w:t xml:space="preserve">and </w:t>
      </w:r>
      <w:r w:rsidRPr="006C1672">
        <w:t>Resources Utilized in the Assessment</w:t>
      </w:r>
    </w:p>
    <w:p w14:paraId="2EC0F150" w14:textId="77777777" w:rsidR="006C1672" w:rsidRPr="006C1672" w:rsidRDefault="006C1672" w:rsidP="006C1672"/>
    <w:p w14:paraId="39056E92" w14:textId="3AF6506C" w:rsid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Presenting Problem</w:t>
      </w:r>
    </w:p>
    <w:p w14:paraId="16780838" w14:textId="77777777" w:rsidR="006C1672" w:rsidRPr="006C1672" w:rsidRDefault="006C1672" w:rsidP="006C1672"/>
    <w:p w14:paraId="668A0DD6" w14:textId="15DFFCAD" w:rsid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Onset of Symptoms</w:t>
      </w:r>
    </w:p>
    <w:p w14:paraId="4CED3264" w14:textId="77777777" w:rsidR="006C1672" w:rsidRPr="006C1672" w:rsidRDefault="006C1672" w:rsidP="006C1672"/>
    <w:p w14:paraId="490E3A60" w14:textId="42B31359" w:rsid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Family and Support Network</w:t>
      </w:r>
    </w:p>
    <w:p w14:paraId="6AFA222F" w14:textId="77777777" w:rsidR="006C1672" w:rsidRPr="006C1672" w:rsidRDefault="006C1672" w:rsidP="006C1672"/>
    <w:p w14:paraId="1F564137" w14:textId="77777777" w:rsidR="00D14731" w:rsidRP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Previous Attempts to Solve Problems</w:t>
      </w:r>
    </w:p>
    <w:p w14:paraId="557DCCF1" w14:textId="03485A4B" w:rsidR="00D14731" w:rsidRPr="000A13A2" w:rsidRDefault="00D14731" w:rsidP="007F1B44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Client Reports No Previous Attempts to Solve Problems</w:t>
      </w:r>
    </w:p>
    <w:p w14:paraId="562C1F01" w14:textId="1BCCF0B1" w:rsidR="00D14731" w:rsidRPr="000A13A2" w:rsidRDefault="00D14731" w:rsidP="007F1B44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Individual Therapy   </w:t>
      </w:r>
    </w:p>
    <w:p w14:paraId="75AE40F4" w14:textId="02CED2D5" w:rsidR="00D14731" w:rsidRPr="000A13A2" w:rsidRDefault="00D14731" w:rsidP="007F1B44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Family Therapy   </w:t>
      </w:r>
    </w:p>
    <w:p w14:paraId="38FEB771" w14:textId="05EACCE9" w:rsidR="00D14731" w:rsidRPr="000A13A2" w:rsidRDefault="00D14731" w:rsidP="007F1B44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Group Therapy  </w:t>
      </w:r>
    </w:p>
    <w:p w14:paraId="1ED04BFC" w14:textId="08B2D35A" w:rsidR="00D14731" w:rsidRPr="000A13A2" w:rsidRDefault="00D14731" w:rsidP="007F1B44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Couples Therapy </w:t>
      </w:r>
    </w:p>
    <w:p w14:paraId="37FFC589" w14:textId="437CDC24" w:rsidR="00D14731" w:rsidRPr="000A13A2" w:rsidRDefault="00D14731" w:rsidP="007F1B44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Medication Therapy</w:t>
      </w:r>
    </w:p>
    <w:p w14:paraId="6A49DB14" w14:textId="44E30C55" w:rsidR="00D14731" w:rsidRPr="000A13A2" w:rsidRDefault="00D14731" w:rsidP="007F1B44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Abuse Treatment</w:t>
      </w:r>
    </w:p>
    <w:p w14:paraId="079D8D66" w14:textId="1E7A39C5" w:rsidR="007F1B44" w:rsidRPr="000A13A2" w:rsidRDefault="00D14731" w:rsidP="006C1672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 xml:space="preserve">Self Help Groups </w:t>
      </w:r>
    </w:p>
    <w:p w14:paraId="2E0753B1" w14:textId="4680706A" w:rsidR="00D14731" w:rsidRPr="000A13A2" w:rsidRDefault="00D14731" w:rsidP="007F1B44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Partial Hospitalization</w:t>
      </w:r>
    </w:p>
    <w:p w14:paraId="6A2278FA" w14:textId="48656CA5" w:rsidR="00D14731" w:rsidRPr="000A13A2" w:rsidRDefault="00D14731" w:rsidP="007F1B44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Psychiatric Hospitalization</w:t>
      </w:r>
    </w:p>
    <w:p w14:paraId="46960ECE" w14:textId="5F6A4BBF" w:rsidR="00D14731" w:rsidRPr="000A13A2" w:rsidRDefault="00D14731" w:rsidP="006C1672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Other_________________</w:t>
      </w:r>
    </w:p>
    <w:p w14:paraId="05C2C8FC" w14:textId="0E478C7A" w:rsid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Desired Results of Treatment</w:t>
      </w:r>
    </w:p>
    <w:p w14:paraId="69E4DB17" w14:textId="77777777" w:rsidR="006C1672" w:rsidRPr="006C1672" w:rsidRDefault="006C1672" w:rsidP="006C1672"/>
    <w:p w14:paraId="1E619D92" w14:textId="77777777" w:rsidR="00D14731" w:rsidRP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Readiness for Change</w:t>
      </w:r>
    </w:p>
    <w:p w14:paraId="21E6B4E5" w14:textId="77777777" w:rsidR="00D14731" w:rsidRPr="00D14731" w:rsidRDefault="00D14731" w:rsidP="006C1672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The following have expressed an interest in making changes to solve the problem:</w:t>
      </w:r>
    </w:p>
    <w:p w14:paraId="2AB67A47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Client reports a readiness to make changes</w:t>
      </w:r>
    </w:p>
    <w:p w14:paraId="357DBB67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Partner or Caregiver reports a readiness to make changes</w:t>
      </w:r>
    </w:p>
    <w:p w14:paraId="338B2E71" w14:textId="5055F12C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No one in the system has expressed a readiness for change</w:t>
      </w:r>
    </w:p>
    <w:p w14:paraId="782C7426" w14:textId="1136643F" w:rsidR="00D14731" w:rsidRP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lastRenderedPageBreak/>
        <w:t>Risk Assessment</w:t>
      </w:r>
    </w:p>
    <w:p w14:paraId="6231DA7A" w14:textId="72AE9B81" w:rsidR="00D14731" w:rsidRPr="00D14731" w:rsidRDefault="00D14731" w:rsidP="006C1672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Does the client present with any of the following risk factors for harm to self or others?  _ no   _ yes</w:t>
      </w:r>
      <w:r w:rsidR="006C1672">
        <w:rPr>
          <w:rFonts w:eastAsia="Times New Roman"/>
        </w:rPr>
        <w:t>. I</w:t>
      </w:r>
      <w:r w:rsidRPr="00D14731">
        <w:rPr>
          <w:rFonts w:eastAsia="Times New Roman"/>
        </w:rPr>
        <w:t>f yes, a safety plan should be included in the treatment plan.</w:t>
      </w:r>
    </w:p>
    <w:p w14:paraId="21A6F904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Suicidal ideation</w:t>
      </w:r>
    </w:p>
    <w:p w14:paraId="1DABDCC1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Suicidal ideation       _with plan    _ with intent</w:t>
      </w:r>
    </w:p>
    <w:p w14:paraId="6540AAD5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Previous suicide attempts</w:t>
      </w:r>
    </w:p>
    <w:p w14:paraId="7CE69B98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Thoughts of harming others</w:t>
      </w:r>
    </w:p>
    <w:p w14:paraId="35EC1DD7" w14:textId="48F7947C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 xml:space="preserve"> Thoughts of harming </w:t>
      </w:r>
      <w:r w:rsidR="004D1B94" w:rsidRPr="000A13A2">
        <w:rPr>
          <w:rFonts w:ascii="Arial" w:eastAsia="Times New Roman" w:hAnsi="Arial" w:cs="Arial"/>
          <w:color w:val="333333"/>
        </w:rPr>
        <w:t>others _</w:t>
      </w:r>
      <w:r w:rsidRPr="000A13A2">
        <w:rPr>
          <w:rFonts w:ascii="Arial" w:eastAsia="Times New Roman" w:hAnsi="Arial" w:cs="Arial"/>
          <w:color w:val="333333"/>
        </w:rPr>
        <w:t>with plan   _with intent</w:t>
      </w:r>
    </w:p>
    <w:p w14:paraId="3E419241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Previous aggressive acts toward others</w:t>
      </w:r>
    </w:p>
    <w:p w14:paraId="74949696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Episodes of intoxication</w:t>
      </w:r>
    </w:p>
    <w:p w14:paraId="0361E392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Episodes of impulsive behavior</w:t>
      </w:r>
    </w:p>
    <w:p w14:paraId="5D63FAE1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Fire setting</w:t>
      </w:r>
    </w:p>
    <w:p w14:paraId="5F9C7555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Psychotic behavior or delusional</w:t>
      </w:r>
    </w:p>
    <w:p w14:paraId="104E37CA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Sexual offending behavior</w:t>
      </w:r>
    </w:p>
    <w:p w14:paraId="23BF082B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Coping with significant loss (job, relationship)</w:t>
      </w:r>
    </w:p>
    <w:p w14:paraId="72A90D8B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Other: ______________________________</w:t>
      </w:r>
    </w:p>
    <w:p w14:paraId="2E130642" w14:textId="2AE3CD8C" w:rsidR="000A13A2" w:rsidRDefault="000A13A2" w:rsidP="004B5985">
      <w:pPr>
        <w:pStyle w:val="Heading1"/>
        <w:rPr>
          <w:rFonts w:eastAsia="Times New Roman"/>
        </w:rPr>
      </w:pPr>
      <w:r>
        <w:rPr>
          <w:rFonts w:eastAsia="Times New Roman"/>
        </w:rPr>
        <w:t>Safety Plan</w:t>
      </w:r>
    </w:p>
    <w:p w14:paraId="005136D9" w14:textId="77777777" w:rsidR="000A13A2" w:rsidRPr="000A13A2" w:rsidRDefault="000A13A2" w:rsidP="000A13A2"/>
    <w:p w14:paraId="5A7988FA" w14:textId="78A35C26" w:rsidR="00D14731" w:rsidRPr="00D14731" w:rsidRDefault="00D14731" w:rsidP="004B5985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Functional Status</w:t>
      </w:r>
    </w:p>
    <w:p w14:paraId="5E84E347" w14:textId="5CD2489C" w:rsidR="00FB4003" w:rsidRDefault="00D14731" w:rsidP="009D1CE6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Appearance, hygiene, and self-care</w:t>
      </w:r>
    </w:p>
    <w:p w14:paraId="0A387F70" w14:textId="77777777" w:rsidR="000A13A2" w:rsidRPr="000A13A2" w:rsidRDefault="000A13A2" w:rsidP="000A13A2"/>
    <w:p w14:paraId="20A12013" w14:textId="347D9B58" w:rsidR="00FB4003" w:rsidRDefault="00D14731" w:rsidP="009D1CE6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Behavior disturbances</w:t>
      </w:r>
    </w:p>
    <w:p w14:paraId="51BD4686" w14:textId="77777777" w:rsidR="000A13A2" w:rsidRPr="000A13A2" w:rsidRDefault="000A13A2" w:rsidP="000A13A2"/>
    <w:p w14:paraId="3CB704FF" w14:textId="65476E6D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Sleep, appetite, and activity level</w:t>
      </w:r>
    </w:p>
    <w:p w14:paraId="00642D15" w14:textId="77777777" w:rsidR="000A13A2" w:rsidRPr="000A13A2" w:rsidRDefault="000A13A2" w:rsidP="000A13A2"/>
    <w:p w14:paraId="54477BEF" w14:textId="011979DC" w:rsidR="00D14731" w:rsidRDefault="00D14731" w:rsidP="004B5985">
      <w:pPr>
        <w:pStyle w:val="Heading2"/>
        <w:rPr>
          <w:rFonts w:eastAsia="Times New Roman"/>
        </w:rPr>
      </w:pPr>
      <w:r w:rsidRPr="007F1B44">
        <w:rPr>
          <w:rFonts w:eastAsia="Times New Roman"/>
        </w:rPr>
        <w:t>Ability to meet role expectation</w:t>
      </w:r>
      <w:r w:rsidR="000A13A2">
        <w:rPr>
          <w:rFonts w:eastAsia="Times New Roman"/>
        </w:rPr>
        <w:t>s</w:t>
      </w:r>
    </w:p>
    <w:p w14:paraId="4964A5F1" w14:textId="77777777" w:rsidR="000A13A2" w:rsidRPr="000A13A2" w:rsidRDefault="000A13A2" w:rsidP="000A13A2"/>
    <w:p w14:paraId="4BA46ADE" w14:textId="353EF129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Cognition and thought processes</w:t>
      </w:r>
    </w:p>
    <w:p w14:paraId="4AB67255" w14:textId="77777777" w:rsidR="000A13A2" w:rsidRPr="000A13A2" w:rsidRDefault="000A13A2" w:rsidP="000A13A2"/>
    <w:p w14:paraId="3043265C" w14:textId="77777777" w:rsidR="00D14731" w:rsidRP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Bio-psycho-social: stresses verses strengths and supports</w:t>
      </w:r>
    </w:p>
    <w:p w14:paraId="1B235A7C" w14:textId="544D08CF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Family of origin</w:t>
      </w:r>
    </w:p>
    <w:p w14:paraId="2A57D68D" w14:textId="77777777" w:rsidR="000A13A2" w:rsidRPr="000A13A2" w:rsidRDefault="000A13A2" w:rsidP="000A13A2"/>
    <w:p w14:paraId="2BA632B8" w14:textId="06CEA18A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Family history of psychological problems and chemical dependency</w:t>
      </w:r>
    </w:p>
    <w:p w14:paraId="4017D518" w14:textId="77777777" w:rsidR="000A13A2" w:rsidRPr="000A13A2" w:rsidRDefault="000A13A2" w:rsidP="000A13A2"/>
    <w:p w14:paraId="3DB5FB39" w14:textId="6D56C8C4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lastRenderedPageBreak/>
        <w:t>Relational bonds</w:t>
      </w:r>
    </w:p>
    <w:p w14:paraId="3560F93F" w14:textId="77777777" w:rsidR="000A13A2" w:rsidRPr="000A13A2" w:rsidRDefault="000A13A2" w:rsidP="000A13A2"/>
    <w:p w14:paraId="317A58D6" w14:textId="6446AB0B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Addictive behaviors</w:t>
      </w:r>
    </w:p>
    <w:p w14:paraId="061CB7F1" w14:textId="77777777" w:rsidR="000A13A2" w:rsidRPr="000A13A2" w:rsidRDefault="000A13A2" w:rsidP="000A13A2"/>
    <w:p w14:paraId="75DFA505" w14:textId="16C93E18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Trauma and abuse</w:t>
      </w:r>
    </w:p>
    <w:p w14:paraId="415FD245" w14:textId="77777777" w:rsidR="000A13A2" w:rsidRPr="000A13A2" w:rsidRDefault="000A13A2" w:rsidP="000A13A2"/>
    <w:p w14:paraId="3A7DA69A" w14:textId="141279B6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Sexuality- including, identity, orientation, life cycle concerns such as puberty, reproduction, and menopause.</w:t>
      </w:r>
    </w:p>
    <w:p w14:paraId="23D3EA06" w14:textId="77777777" w:rsidR="000A13A2" w:rsidRPr="000A13A2" w:rsidRDefault="000A13A2" w:rsidP="000A13A2"/>
    <w:p w14:paraId="53FD9DD3" w14:textId="13C5B6C8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Health and Medical </w:t>
      </w:r>
    </w:p>
    <w:p w14:paraId="2301DEE4" w14:textId="77777777" w:rsidR="000A13A2" w:rsidRPr="000A13A2" w:rsidRDefault="000A13A2" w:rsidP="000A13A2"/>
    <w:p w14:paraId="7005EF48" w14:textId="77777777" w:rsidR="000A13A2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Medications- past and current, including purpose, compliance and any known allergies. </w:t>
      </w:r>
    </w:p>
    <w:p w14:paraId="663A7ABE" w14:textId="19D08834" w:rsidR="00D14731" w:rsidRP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 </w:t>
      </w:r>
    </w:p>
    <w:p w14:paraId="16044E29" w14:textId="2EB9866F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Vocational and educational experience</w:t>
      </w:r>
    </w:p>
    <w:p w14:paraId="1E670BBF" w14:textId="77777777" w:rsidR="000A13A2" w:rsidRPr="000A13A2" w:rsidRDefault="000A13A2" w:rsidP="000A13A2"/>
    <w:p w14:paraId="67BB3002" w14:textId="723A536F" w:rsidR="00D14731" w:rsidRDefault="00D14731" w:rsidP="004B5985">
      <w:pPr>
        <w:pStyle w:val="Heading2"/>
        <w:rPr>
          <w:rFonts w:eastAsia="Times New Roman"/>
        </w:rPr>
      </w:pPr>
      <w:r w:rsidRPr="006C1672">
        <w:rPr>
          <w:rFonts w:eastAsia="Times New Roman"/>
        </w:rPr>
        <w:t>Legal</w:t>
      </w:r>
    </w:p>
    <w:p w14:paraId="429FBA3E" w14:textId="77777777" w:rsidR="000A13A2" w:rsidRPr="000A13A2" w:rsidRDefault="000A13A2" w:rsidP="000A13A2"/>
    <w:p w14:paraId="58493B16" w14:textId="04B8AC2D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Financial</w:t>
      </w:r>
    </w:p>
    <w:p w14:paraId="3BB1F10C" w14:textId="77777777" w:rsidR="000A13A2" w:rsidRPr="000A13A2" w:rsidRDefault="000A13A2" w:rsidP="000A13A2"/>
    <w:p w14:paraId="3E626C5C" w14:textId="347923C4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Culture and ethnicity</w:t>
      </w:r>
    </w:p>
    <w:p w14:paraId="265DD7D8" w14:textId="77777777" w:rsidR="000A13A2" w:rsidRPr="000A13A2" w:rsidRDefault="000A13A2" w:rsidP="000A13A2"/>
    <w:p w14:paraId="1FD3AC35" w14:textId="792E3170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Religion and spirituality</w:t>
      </w:r>
    </w:p>
    <w:p w14:paraId="7C2B89D3" w14:textId="77777777" w:rsidR="000A13A2" w:rsidRPr="000A13A2" w:rsidRDefault="000A13A2" w:rsidP="000A13A2"/>
    <w:p w14:paraId="18DDFB3B" w14:textId="2D535279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Social supports</w:t>
      </w:r>
    </w:p>
    <w:p w14:paraId="708FB84E" w14:textId="77777777" w:rsidR="000A13A2" w:rsidRPr="000A13A2" w:rsidRDefault="000A13A2" w:rsidP="000A13A2"/>
    <w:p w14:paraId="52123193" w14:textId="549E8C0F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Leisure skills and interests</w:t>
      </w:r>
    </w:p>
    <w:p w14:paraId="617001E0" w14:textId="77777777" w:rsidR="000A13A2" w:rsidRPr="000A13A2" w:rsidRDefault="000A13A2" w:rsidP="000A13A2"/>
    <w:p w14:paraId="12C844C0" w14:textId="2104D3D5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Language and communication</w:t>
      </w:r>
    </w:p>
    <w:p w14:paraId="513F439B" w14:textId="77777777" w:rsidR="000A13A2" w:rsidRPr="000A13A2" w:rsidRDefault="000A13A2" w:rsidP="000A13A2"/>
    <w:p w14:paraId="757FA7E5" w14:textId="77777777" w:rsidR="00D14731" w:rsidRP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Community and Neighborhood</w:t>
      </w:r>
    </w:p>
    <w:p w14:paraId="3D58FFB1" w14:textId="6CBD9536" w:rsidR="00D14731" w:rsidRPr="00D14731" w:rsidRDefault="00D14731" w:rsidP="006C1672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 xml:space="preserve">The client experiences his or her community or living arrangement </w:t>
      </w:r>
      <w:r w:rsidR="007F1B44" w:rsidRPr="00D14731">
        <w:rPr>
          <w:rFonts w:eastAsia="Times New Roman"/>
        </w:rPr>
        <w:t>as:</w:t>
      </w:r>
    </w:p>
    <w:p w14:paraId="1A55FAC0" w14:textId="77777777" w:rsidR="00D14731" w:rsidRPr="000A13A2" w:rsidRDefault="00D14731" w:rsidP="00D147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stable</w:t>
      </w:r>
    </w:p>
    <w:p w14:paraId="6F815C3B" w14:textId="77777777" w:rsidR="00D14731" w:rsidRPr="000A13A2" w:rsidRDefault="00D14731" w:rsidP="00D147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lastRenderedPageBreak/>
        <w:t>distressed</w:t>
      </w:r>
    </w:p>
    <w:p w14:paraId="50BC4462" w14:textId="77777777" w:rsidR="00D14731" w:rsidRPr="000A13A2" w:rsidRDefault="00D14731" w:rsidP="00D147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threatening</w:t>
      </w:r>
    </w:p>
    <w:p w14:paraId="2BF501A2" w14:textId="77777777" w:rsidR="00D14731" w:rsidRP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Environmental Factors for Home Based Services</w:t>
      </w:r>
    </w:p>
    <w:p w14:paraId="714C71B3" w14:textId="77777777" w:rsidR="00D14731" w:rsidRPr="000A13A2" w:rsidRDefault="00D14731" w:rsidP="00D147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Dog(s) in the home</w:t>
      </w:r>
    </w:p>
    <w:p w14:paraId="1CB2D5AB" w14:textId="77777777" w:rsidR="00D14731" w:rsidRPr="000A13A2" w:rsidRDefault="00D14731" w:rsidP="00D147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Cat(s) in the home</w:t>
      </w:r>
    </w:p>
    <w:p w14:paraId="13BBBB7E" w14:textId="77777777" w:rsidR="00D14731" w:rsidRPr="000A13A2" w:rsidRDefault="00D14731" w:rsidP="00D147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Bird(s) in the home</w:t>
      </w:r>
    </w:p>
    <w:p w14:paraId="2414975C" w14:textId="77777777" w:rsidR="00D14731" w:rsidRPr="000A13A2" w:rsidRDefault="00D14731" w:rsidP="00D147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 xml:space="preserve"> Cigarette </w:t>
      </w:r>
      <w:proofErr w:type="gramStart"/>
      <w:r w:rsidRPr="000A13A2">
        <w:rPr>
          <w:rFonts w:ascii="Arial" w:eastAsia="Times New Roman" w:hAnsi="Arial" w:cs="Arial"/>
          <w:color w:val="333333"/>
        </w:rPr>
        <w:t>use</w:t>
      </w:r>
      <w:proofErr w:type="gramEnd"/>
      <w:r w:rsidRPr="000A13A2">
        <w:rPr>
          <w:rFonts w:ascii="Arial" w:eastAsia="Times New Roman" w:hAnsi="Arial" w:cs="Arial"/>
          <w:color w:val="333333"/>
        </w:rPr>
        <w:t xml:space="preserve"> in the home</w:t>
      </w:r>
    </w:p>
    <w:p w14:paraId="44FF5BF2" w14:textId="77777777" w:rsidR="00D14731" w:rsidRPr="000A13A2" w:rsidRDefault="00D14731" w:rsidP="00D147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Gun(s) or other weapons in the home</w:t>
      </w:r>
    </w:p>
    <w:p w14:paraId="13771D3F" w14:textId="77777777" w:rsidR="00D14731" w:rsidRPr="000A13A2" w:rsidRDefault="00D14731" w:rsidP="00D147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Illegal activities in the home</w:t>
      </w:r>
    </w:p>
    <w:p w14:paraId="5BA9B48E" w14:textId="77777777" w:rsidR="00D14731" w:rsidRPr="000A13A2" w:rsidRDefault="00D14731" w:rsidP="00D147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Recent domestic violence</w:t>
      </w:r>
    </w:p>
    <w:p w14:paraId="18808E0B" w14:textId="349492BE" w:rsidR="00D14731" w:rsidRDefault="00D14731" w:rsidP="00D147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No identified risks</w:t>
      </w:r>
    </w:p>
    <w:p w14:paraId="42CE49E8" w14:textId="40990BD1" w:rsidR="00D24E25" w:rsidRDefault="00D24E25" w:rsidP="00D24E25">
      <w:pPr>
        <w:pStyle w:val="Heading1"/>
        <w:rPr>
          <w:rFonts w:eastAsia="Times New Roman"/>
        </w:rPr>
      </w:pPr>
      <w:r>
        <w:rPr>
          <w:rFonts w:eastAsia="Times New Roman"/>
        </w:rPr>
        <w:t>Telehealth Video Conferencing Assessment</w:t>
      </w:r>
    </w:p>
    <w:p w14:paraId="4A6738ED" w14:textId="61D5EB2F" w:rsidR="00D24E25" w:rsidRDefault="00D24E25" w:rsidP="0034767A">
      <w:pPr>
        <w:pStyle w:val="Heading3"/>
      </w:pPr>
      <w:r>
        <w:t xml:space="preserve">Telehealth, without regularly scheduled in-person sessions, are not appropriate for </w:t>
      </w:r>
      <w:r>
        <w:t>t</w:t>
      </w:r>
      <w:r>
        <w:t xml:space="preserve">he client who experiences reoccurring crises or emergencies; is suicidal or likely to become suicidal, is violent or likely to become violent, or otherwise poses a risk to </w:t>
      </w:r>
      <w:r>
        <w:t>self</w:t>
      </w:r>
      <w:r>
        <w:t xml:space="preserve"> or others. </w:t>
      </w:r>
    </w:p>
    <w:p w14:paraId="66AC6315" w14:textId="77777777" w:rsidR="0034767A" w:rsidRPr="0034767A" w:rsidRDefault="0034767A" w:rsidP="0034767A">
      <w:bookmarkStart w:id="0" w:name="_GoBack"/>
      <w:bookmarkEnd w:id="0"/>
    </w:p>
    <w:p w14:paraId="00EE7A2E" w14:textId="30167B92" w:rsidR="00D24E25" w:rsidRDefault="00D24E25" w:rsidP="00D24E25">
      <w:pPr>
        <w:pStyle w:val="ListParagraph"/>
        <w:numPr>
          <w:ilvl w:val="0"/>
          <w:numId w:val="28"/>
        </w:numPr>
      </w:pPr>
      <w:r>
        <w:t>The client meets criteria and is eligible for telehealth video conferencing services</w:t>
      </w:r>
    </w:p>
    <w:p w14:paraId="698F4BD4" w14:textId="368DB2A3" w:rsidR="00D24E25" w:rsidRDefault="00D24E25" w:rsidP="00D24E25">
      <w:pPr>
        <w:pStyle w:val="ListParagraph"/>
        <w:numPr>
          <w:ilvl w:val="0"/>
          <w:numId w:val="28"/>
        </w:numPr>
      </w:pPr>
      <w:r>
        <w:t xml:space="preserve">Due to risk factors the client is eligible for telehealth only as an addendum </w:t>
      </w:r>
      <w:r w:rsidR="00E23C7D">
        <w:t xml:space="preserve">and support </w:t>
      </w:r>
      <w:r>
        <w:t>to regular in person sessions and should not replace in person therapy.</w:t>
      </w:r>
    </w:p>
    <w:p w14:paraId="41B63AF2" w14:textId="17FCFF47" w:rsidR="00E23C7D" w:rsidRDefault="00E23C7D" w:rsidP="00D24E25">
      <w:pPr>
        <w:pStyle w:val="ListParagraph"/>
        <w:numPr>
          <w:ilvl w:val="0"/>
          <w:numId w:val="28"/>
        </w:numPr>
      </w:pPr>
      <w:r>
        <w:t>A crisis plan that includes in-person resources for emergencies at the client’s location shall be added to the treatment plan.</w:t>
      </w:r>
    </w:p>
    <w:p w14:paraId="34999D13" w14:textId="361951B4" w:rsidR="00D24E25" w:rsidRDefault="00D24E25" w:rsidP="00D24E25">
      <w:pPr>
        <w:pStyle w:val="ListParagraph"/>
        <w:numPr>
          <w:ilvl w:val="0"/>
          <w:numId w:val="28"/>
        </w:numPr>
      </w:pPr>
      <w:r>
        <w:t>Due to risk factors the client is not recommended for telehealth services.</w:t>
      </w:r>
    </w:p>
    <w:p w14:paraId="04603871" w14:textId="5CD89FFE" w:rsidR="00D24E25" w:rsidRDefault="00D24E25" w:rsidP="00D24E25">
      <w:pPr>
        <w:pStyle w:val="ListParagraph"/>
        <w:numPr>
          <w:ilvl w:val="0"/>
          <w:numId w:val="28"/>
        </w:numPr>
      </w:pPr>
      <w:r>
        <w:t>The client has access to technology and the skills to benefit from telehealth services.</w:t>
      </w:r>
    </w:p>
    <w:p w14:paraId="7D7EBE1E" w14:textId="4C98EA3E" w:rsidR="00D24E25" w:rsidRPr="00D24E25" w:rsidRDefault="00D24E25" w:rsidP="00D24E25">
      <w:pPr>
        <w:pStyle w:val="ListParagraph"/>
        <w:numPr>
          <w:ilvl w:val="0"/>
          <w:numId w:val="28"/>
        </w:numPr>
      </w:pPr>
      <w:r>
        <w:t xml:space="preserve">The </w:t>
      </w:r>
      <w:r w:rsidR="00E23C7D">
        <w:t>c</w:t>
      </w:r>
      <w:r>
        <w:t xml:space="preserve">lient does not have access to technology or the skills to benefit from </w:t>
      </w:r>
      <w:r w:rsidR="00E23C7D">
        <w:t>telehealth services.</w:t>
      </w:r>
    </w:p>
    <w:p w14:paraId="16D60966" w14:textId="77777777" w:rsidR="00D14731" w:rsidRPr="00D14731" w:rsidRDefault="00D14731" w:rsidP="00D147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51599528" w14:textId="4F8C4ACC" w:rsidR="00D14731" w:rsidRDefault="00D14731" w:rsidP="000A13A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Diagnosis</w:t>
      </w:r>
    </w:p>
    <w:p w14:paraId="541E4D6C" w14:textId="298D15DB" w:rsidR="000A13A2" w:rsidRDefault="000A13A2" w:rsidP="000A13A2"/>
    <w:p w14:paraId="248C426F" w14:textId="77777777" w:rsidR="000A13A2" w:rsidRPr="000A13A2" w:rsidRDefault="000A13A2" w:rsidP="000A13A2"/>
    <w:p w14:paraId="74BBF1BA" w14:textId="77777777" w:rsidR="00D14731" w:rsidRP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SMI Determination Criteria</w:t>
      </w:r>
    </w:p>
    <w:p w14:paraId="6935505F" w14:textId="2F02BD9C" w:rsidR="00D14731" w:rsidRPr="00D14731" w:rsidRDefault="00D14731" w:rsidP="006C1672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 xml:space="preserve">The client must be 18 years of age or over, have a significant mental disorder, be disabled in two or more life domains, and have a duration of the disorder for two years or a marked disability and the illness is expected to continue for a </w:t>
      </w:r>
      <w:r w:rsidR="006E4D20" w:rsidRPr="00D14731">
        <w:rPr>
          <w:rFonts w:eastAsia="Times New Roman"/>
        </w:rPr>
        <w:t>two-year</w:t>
      </w:r>
      <w:r w:rsidRPr="00D14731">
        <w:rPr>
          <w:rFonts w:eastAsia="Times New Roman"/>
        </w:rPr>
        <w:t xml:space="preserve"> period.</w:t>
      </w:r>
    </w:p>
    <w:p w14:paraId="3D594A9E" w14:textId="77777777" w:rsidR="00D14731" w:rsidRPr="000A13A2" w:rsidRDefault="00D14731" w:rsidP="00D147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Client is 18 years of age or over</w:t>
      </w:r>
    </w:p>
    <w:p w14:paraId="25905DC6" w14:textId="77777777" w:rsidR="00D14731" w:rsidRPr="000A13A2" w:rsidRDefault="00D14731" w:rsidP="00D147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Client has a significant disorder of thought, mood, perception, orientation, memory or behavior</w:t>
      </w:r>
    </w:p>
    <w:p w14:paraId="2E6A4E9F" w14:textId="77777777" w:rsidR="00D14731" w:rsidRPr="000A13A2" w:rsidRDefault="00D14731" w:rsidP="00D147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lastRenderedPageBreak/>
        <w:t> Client is diagnosed with schizophrenia spectrum or other psychotic disorder</w:t>
      </w:r>
    </w:p>
    <w:p w14:paraId="3F56ED7F" w14:textId="77777777" w:rsidR="00D14731" w:rsidRPr="000A13A2" w:rsidRDefault="00D14731" w:rsidP="00D147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Client is diagnosed with a bipolar related disorder</w:t>
      </w:r>
    </w:p>
    <w:p w14:paraId="04E202C6" w14:textId="77777777" w:rsidR="00D14731" w:rsidRPr="000A13A2" w:rsidRDefault="00D14731" w:rsidP="00D147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Client is diagnosed with a depressive disorder</w:t>
      </w:r>
    </w:p>
    <w:p w14:paraId="6D910D0A" w14:textId="77777777" w:rsidR="00D14731" w:rsidRPr="000A13A2" w:rsidRDefault="00D14731" w:rsidP="00D147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Client is diagnosed with a trauma or stress related disorder</w:t>
      </w:r>
    </w:p>
    <w:p w14:paraId="70AE31CA" w14:textId="77777777" w:rsidR="00D14731" w:rsidRPr="000A13A2" w:rsidRDefault="00D14731" w:rsidP="00D147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Client is functionally disabled in social roles</w:t>
      </w:r>
    </w:p>
    <w:p w14:paraId="65B907A5" w14:textId="77777777" w:rsidR="00D14731" w:rsidRPr="000A13A2" w:rsidRDefault="00D14731" w:rsidP="00D147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Client is functionally disabled in interpersonal relationships</w:t>
      </w:r>
    </w:p>
    <w:p w14:paraId="06672920" w14:textId="77777777" w:rsidR="00D14731" w:rsidRPr="000A13A2" w:rsidRDefault="00D14731" w:rsidP="00D147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Client is functionally disabled in daily living and personal care</w:t>
      </w:r>
    </w:p>
    <w:p w14:paraId="3EA15E7B" w14:textId="77777777" w:rsidR="00D14731" w:rsidRPr="000A13A2" w:rsidRDefault="00D14731" w:rsidP="00D147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Client is functionally disabled in physical health, nutrition, strength, abilities/disabilities and illness / injuries</w:t>
      </w:r>
    </w:p>
    <w:p w14:paraId="4FB274D1" w14:textId="77777777" w:rsidR="00D14731" w:rsidRPr="000A13A2" w:rsidRDefault="00D14731" w:rsidP="00D147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Client is functionally disabled in cognitive and intellectual abilities</w:t>
      </w:r>
    </w:p>
    <w:p w14:paraId="0C38517E" w14:textId="485E783B" w:rsidR="00D14731" w:rsidRPr="000A13A2" w:rsidRDefault="00D14731" w:rsidP="00D147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 xml:space="preserve"> And symptoms have been continuous for the past 2 years, or the individual has been hospitalized more than once in the past 2 years or there is a history of one or more episodes with marked disability and the illness is expected to continue for </w:t>
      </w:r>
      <w:r w:rsidR="006E4D20" w:rsidRPr="000A13A2">
        <w:rPr>
          <w:rFonts w:ascii="Arial" w:eastAsia="Times New Roman" w:hAnsi="Arial" w:cs="Arial"/>
          <w:color w:val="333333"/>
        </w:rPr>
        <w:t>2-year</w:t>
      </w:r>
      <w:r w:rsidRPr="000A13A2">
        <w:rPr>
          <w:rFonts w:ascii="Arial" w:eastAsia="Times New Roman" w:hAnsi="Arial" w:cs="Arial"/>
          <w:color w:val="333333"/>
        </w:rPr>
        <w:t xml:space="preserve"> </w:t>
      </w:r>
      <w:proofErr w:type="gramStart"/>
      <w:r w:rsidRPr="000A13A2">
        <w:rPr>
          <w:rFonts w:ascii="Arial" w:eastAsia="Times New Roman" w:hAnsi="Arial" w:cs="Arial"/>
          <w:color w:val="333333"/>
        </w:rPr>
        <w:t>period of time</w:t>
      </w:r>
      <w:proofErr w:type="gramEnd"/>
      <w:r w:rsidRPr="000A13A2">
        <w:rPr>
          <w:rFonts w:ascii="Arial" w:eastAsia="Times New Roman" w:hAnsi="Arial" w:cs="Arial"/>
          <w:color w:val="333333"/>
        </w:rPr>
        <w:t>.</w:t>
      </w:r>
    </w:p>
    <w:p w14:paraId="679B00E6" w14:textId="77777777" w:rsidR="00D14731" w:rsidRPr="00D14731" w:rsidRDefault="00D14731" w:rsidP="006C1672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Does the client meet the requirements for a Severe Mental Illness (SMI)?</w:t>
      </w:r>
    </w:p>
    <w:p w14:paraId="407E6540" w14:textId="77777777" w:rsidR="00D14731" w:rsidRPr="000A13A2" w:rsidRDefault="00D14731" w:rsidP="00D147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yes</w:t>
      </w:r>
    </w:p>
    <w:p w14:paraId="4BFF1F17" w14:textId="77777777" w:rsidR="00D14731" w:rsidRPr="000A13A2" w:rsidRDefault="00D14731" w:rsidP="00D147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no</w:t>
      </w:r>
    </w:p>
    <w:p w14:paraId="1558A334" w14:textId="1485D96C" w:rsidR="00D14731" w:rsidRP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Service Intensity Assessment: LOCUS</w:t>
      </w:r>
      <w:r w:rsidRPr="00D14731">
        <w:rPr>
          <w:rFonts w:eastAsia="Times New Roman"/>
          <w:color w:val="790000"/>
        </w:rPr>
        <w:t>     </w:t>
      </w:r>
    </w:p>
    <w:p w14:paraId="0479C04F" w14:textId="15A959D5" w:rsidR="00D14731" w:rsidRPr="000A13A2" w:rsidRDefault="00D14731" w:rsidP="00D147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I. Risk of Harm:  score of 1 to 5</w:t>
      </w:r>
    </w:p>
    <w:p w14:paraId="4DD355F0" w14:textId="77777777" w:rsidR="00D14731" w:rsidRPr="000A13A2" w:rsidRDefault="00D14731" w:rsidP="00D147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II. Functional Status: score of 1 to 5</w:t>
      </w:r>
    </w:p>
    <w:p w14:paraId="3F94BDB7" w14:textId="77777777" w:rsidR="00D14731" w:rsidRPr="000A13A2" w:rsidRDefault="00D14731" w:rsidP="00D14731">
      <w:pPr>
        <w:spacing w:after="0" w:line="240" w:lineRule="auto"/>
        <w:rPr>
          <w:rFonts w:ascii="Arial" w:eastAsia="Times New Roman" w:hAnsi="Arial" w:cs="Arial"/>
          <w:color w:val="333333"/>
        </w:rPr>
      </w:pPr>
    </w:p>
    <w:p w14:paraId="483EF40A" w14:textId="77777777" w:rsidR="00D14731" w:rsidRPr="000A13A2" w:rsidRDefault="00D14731" w:rsidP="00D14731">
      <w:pPr>
        <w:spacing w:after="0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III. Medical Addictive Psychiatric and Co-Morbidity: score 1 to 5</w:t>
      </w:r>
    </w:p>
    <w:p w14:paraId="32250651" w14:textId="77777777" w:rsidR="00D14731" w:rsidRPr="000A13A2" w:rsidRDefault="00D14731" w:rsidP="00D14731">
      <w:pPr>
        <w:spacing w:after="0" w:line="240" w:lineRule="auto"/>
        <w:rPr>
          <w:rFonts w:ascii="Arial" w:eastAsia="Times New Roman" w:hAnsi="Arial" w:cs="Arial"/>
          <w:color w:val="333333"/>
        </w:rPr>
      </w:pPr>
    </w:p>
    <w:p w14:paraId="51700D5E" w14:textId="77777777" w:rsidR="00D14731" w:rsidRPr="000A13A2" w:rsidRDefault="00D14731" w:rsidP="00D147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IV. Recovery Environment: Environmental Stress: score 1 to 5</w:t>
      </w:r>
    </w:p>
    <w:p w14:paraId="52BDB4FA" w14:textId="77777777" w:rsidR="00D14731" w:rsidRPr="000A13A2" w:rsidRDefault="00D14731" w:rsidP="00D14731">
      <w:pPr>
        <w:spacing w:after="0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IV. Recovery Environment: Support: score 1 to 5</w:t>
      </w:r>
    </w:p>
    <w:p w14:paraId="52D4AEE4" w14:textId="0AFE592A" w:rsidR="00D14731" w:rsidRPr="000A13A2" w:rsidRDefault="00D14731" w:rsidP="00D147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V Treatment and Recovery History: score 1 to 5</w:t>
      </w:r>
    </w:p>
    <w:p w14:paraId="44463306" w14:textId="121271A5" w:rsidR="00D14731" w:rsidRPr="000A13A2" w:rsidRDefault="00D14731" w:rsidP="00D147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VI Engagement and Recovery Status: score 1 to 5</w:t>
      </w:r>
    </w:p>
    <w:p w14:paraId="76CFAB49" w14:textId="77777777" w:rsidR="00D14731" w:rsidRPr="000A13A2" w:rsidRDefault="00D14731" w:rsidP="00D147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Composite Assessment Score __________________</w:t>
      </w:r>
    </w:p>
    <w:p w14:paraId="17EB0443" w14:textId="77777777" w:rsidR="00D14731" w:rsidRPr="00D14731" w:rsidRDefault="00D14731" w:rsidP="006C1672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Service Level with description</w:t>
      </w:r>
    </w:p>
    <w:p w14:paraId="2E0F31D1" w14:textId="77777777" w:rsidR="00D14731" w:rsidRPr="000A13A2" w:rsidRDefault="00D14731" w:rsidP="00D14731">
      <w:pPr>
        <w:spacing w:after="0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Select one</w:t>
      </w:r>
    </w:p>
    <w:p w14:paraId="17F6F09A" w14:textId="77777777" w:rsidR="00D14731" w:rsidRPr="000A13A2" w:rsidRDefault="00D14731" w:rsidP="00D147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Level 0 (0-9) Prevention and Health Maintenance-Nonclinical community services</w:t>
      </w:r>
    </w:p>
    <w:p w14:paraId="7778F6F8" w14:textId="77777777" w:rsidR="00D14731" w:rsidRPr="000A13A2" w:rsidRDefault="00D14731" w:rsidP="00D147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Level 1 (10-13) Recovery and Health Maintenance- Brief therapy, medication, and community resources</w:t>
      </w:r>
    </w:p>
    <w:p w14:paraId="76A77CAE" w14:textId="77777777" w:rsidR="00D14731" w:rsidRPr="000A13A2" w:rsidRDefault="00D14731" w:rsidP="00D147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Level 2 (14-16) Low Intensity Community Based Services-Traditional 1 x week outpatient therapy</w:t>
      </w:r>
    </w:p>
    <w:p w14:paraId="12671154" w14:textId="77777777" w:rsidR="00D14731" w:rsidRPr="000A13A2" w:rsidRDefault="00D14731" w:rsidP="00D147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lastRenderedPageBreak/>
        <w:t>Level 3 (17-19) High Intensity Community Based Services-Therapy 2 to 3 times per week with up to three hours per visit.  Includes multiple community services requiring coordination. Case management is an option</w:t>
      </w:r>
    </w:p>
    <w:p w14:paraId="17108F92" w14:textId="77777777" w:rsidR="00D14731" w:rsidRPr="000A13A2" w:rsidRDefault="00D14731" w:rsidP="00D147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Level 4 (20-22) Medically Monitored Non-residential Based Services Wraparound with formal supports such as CSA. May include partial, day treatment, case management is required.</w:t>
      </w:r>
    </w:p>
    <w:p w14:paraId="71609586" w14:textId="77777777" w:rsidR="00D14731" w:rsidRPr="000A13A2" w:rsidRDefault="00D14731" w:rsidP="00D147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Level 5 (23-27) Medically Monitored Residential Based Services-Residential, group home, and/or a tight knit wrap around team.</w:t>
      </w:r>
    </w:p>
    <w:p w14:paraId="21552C71" w14:textId="60AB3892" w:rsidR="00D14731" w:rsidRPr="000A13A2" w:rsidRDefault="00D14731" w:rsidP="00D147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Level 6 (28+) Medically Managed Residential Services-Inpatient, or highly structured residential, or wrap</w:t>
      </w:r>
      <w:r w:rsidR="007F1B44" w:rsidRPr="000A13A2">
        <w:rPr>
          <w:rFonts w:ascii="Arial" w:eastAsia="Times New Roman" w:hAnsi="Arial" w:cs="Arial"/>
          <w:color w:val="333333"/>
        </w:rPr>
        <w:t>-</w:t>
      </w:r>
      <w:r w:rsidRPr="000A13A2">
        <w:rPr>
          <w:rFonts w:ascii="Arial" w:eastAsia="Times New Roman" w:hAnsi="Arial" w:cs="Arial"/>
          <w:color w:val="333333"/>
        </w:rPr>
        <w:t>around if safety needs are met.  Case management is essential</w:t>
      </w:r>
    </w:p>
    <w:p w14:paraId="5B96C124" w14:textId="154BAB5A" w:rsidR="00D14731" w:rsidRPr="00D14731" w:rsidRDefault="00D14731" w:rsidP="006C1672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Do clinical recommendations differ from the assessment recommended level of care?</w:t>
      </w:r>
    </w:p>
    <w:p w14:paraId="417C76F7" w14:textId="77777777" w:rsidR="00D14731" w:rsidRPr="000A13A2" w:rsidRDefault="00D14731" w:rsidP="00D1473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No</w:t>
      </w:r>
    </w:p>
    <w:p w14:paraId="5EECC95B" w14:textId="77777777" w:rsidR="00D14731" w:rsidRPr="000A13A2" w:rsidRDefault="00D14731" w:rsidP="00D1473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Yes, for the following reasons: __________________________________________________________________</w:t>
      </w:r>
    </w:p>
    <w:p w14:paraId="3BA0F581" w14:textId="0A4C7AC0" w:rsidR="00D14731" w:rsidRDefault="00D14731" w:rsidP="000A13A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 xml:space="preserve">Other Assessment Tools: </w:t>
      </w:r>
      <w:r w:rsidR="00B67044">
        <w:rPr>
          <w:rFonts w:eastAsia="Times New Roman"/>
        </w:rPr>
        <w:t xml:space="preserve"> Click here </w:t>
      </w:r>
      <w:hyperlink r:id="rId7" w:history="1">
        <w:r w:rsidR="00B67044" w:rsidRPr="003D1342">
          <w:rPr>
            <w:rStyle w:val="Hyperlink"/>
            <w:rFonts w:eastAsia="Times New Roman"/>
          </w:rPr>
          <w:t>for DSM tools</w:t>
        </w:r>
      </w:hyperlink>
      <w:r w:rsidR="00B67044">
        <w:rPr>
          <w:rFonts w:eastAsia="Times New Roman"/>
        </w:rPr>
        <w:t xml:space="preserve"> and </w:t>
      </w:r>
      <w:hyperlink r:id="rId8" w:history="1">
        <w:r w:rsidR="00B67044" w:rsidRPr="003D1342">
          <w:rPr>
            <w:rStyle w:val="Hyperlink"/>
            <w:rFonts w:eastAsia="Times New Roman"/>
          </w:rPr>
          <w:t>PHQ-9</w:t>
        </w:r>
      </w:hyperlink>
    </w:p>
    <w:p w14:paraId="3206BEA0" w14:textId="47CBD3E5" w:rsidR="000A13A2" w:rsidRDefault="000A13A2" w:rsidP="000A13A2"/>
    <w:p w14:paraId="718CD4E0" w14:textId="77777777" w:rsidR="000A13A2" w:rsidRPr="000A13A2" w:rsidRDefault="000A13A2" w:rsidP="000A13A2"/>
    <w:p w14:paraId="3DC85220" w14:textId="42CF89AA" w:rsid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Summary</w:t>
      </w:r>
      <w:r>
        <w:rPr>
          <w:rFonts w:eastAsia="Times New Roman"/>
        </w:rPr>
        <w:t xml:space="preserve"> and T</w:t>
      </w:r>
      <w:r w:rsidRPr="00D14731">
        <w:rPr>
          <w:rFonts w:eastAsia="Times New Roman"/>
        </w:rPr>
        <w:t>reatment Pla</w:t>
      </w:r>
      <w:r>
        <w:rPr>
          <w:rFonts w:eastAsia="Times New Roman"/>
        </w:rPr>
        <w:t>n Recommendations</w:t>
      </w:r>
    </w:p>
    <w:p w14:paraId="2EE11500" w14:textId="0BEF7D77" w:rsidR="000A13A2" w:rsidRDefault="000A13A2" w:rsidP="000A13A2"/>
    <w:p w14:paraId="7DACF73F" w14:textId="6F9634DA" w:rsidR="000A13A2" w:rsidRDefault="000A13A2" w:rsidP="000A13A2"/>
    <w:p w14:paraId="707690E5" w14:textId="77777777" w:rsidR="000A13A2" w:rsidRPr="000A13A2" w:rsidRDefault="000A13A2" w:rsidP="000A13A2"/>
    <w:p w14:paraId="092795C6" w14:textId="5D8223C3" w:rsidR="00D14731" w:rsidRP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 xml:space="preserve">Client </w:t>
      </w:r>
      <w:r>
        <w:rPr>
          <w:rFonts w:eastAsia="Times New Roman"/>
        </w:rPr>
        <w:t>R</w:t>
      </w:r>
      <w:r w:rsidRPr="00D14731">
        <w:rPr>
          <w:rFonts w:eastAsia="Times New Roman"/>
        </w:rPr>
        <w:t xml:space="preserve">esponse to the </w:t>
      </w:r>
      <w:r>
        <w:rPr>
          <w:rFonts w:eastAsia="Times New Roman"/>
        </w:rPr>
        <w:t>T</w:t>
      </w:r>
      <w:r w:rsidRPr="00D14731">
        <w:rPr>
          <w:rFonts w:eastAsia="Times New Roman"/>
        </w:rPr>
        <w:t xml:space="preserve">reatment </w:t>
      </w:r>
      <w:r>
        <w:rPr>
          <w:rFonts w:eastAsia="Times New Roman"/>
        </w:rPr>
        <w:t>R</w:t>
      </w:r>
      <w:r w:rsidRPr="00D14731">
        <w:rPr>
          <w:rFonts w:eastAsia="Times New Roman"/>
        </w:rPr>
        <w:t>ecommendations</w:t>
      </w:r>
    </w:p>
    <w:p w14:paraId="4EA97910" w14:textId="77777777" w:rsidR="00D14731" w:rsidRPr="00D14731" w:rsidRDefault="00D14731" w:rsidP="006C1672">
      <w:pPr>
        <w:pStyle w:val="Heading2"/>
        <w:rPr>
          <w:rFonts w:eastAsia="Times New Roman"/>
          <w:color w:val="333333"/>
        </w:rPr>
      </w:pPr>
      <w:r w:rsidRPr="00D14731">
        <w:rPr>
          <w:rFonts w:eastAsia="Times New Roman"/>
        </w:rPr>
        <w:t xml:space="preserve">The client and any participating legal guardian </w:t>
      </w:r>
      <w:proofErr w:type="gramStart"/>
      <w:r w:rsidRPr="00D14731">
        <w:rPr>
          <w:rFonts w:eastAsia="Times New Roman"/>
        </w:rPr>
        <w:t>is</w:t>
      </w:r>
      <w:proofErr w:type="gramEnd"/>
      <w:r w:rsidRPr="00D14731">
        <w:rPr>
          <w:rFonts w:eastAsia="Times New Roman"/>
        </w:rPr>
        <w:t xml:space="preserve"> encouraged to collaborate in the development of the treatment plan.</w:t>
      </w:r>
    </w:p>
    <w:p w14:paraId="56963420" w14:textId="18BB0B17" w:rsidR="00D14731" w:rsidRPr="000A13A2" w:rsidRDefault="00D14731" w:rsidP="00D1473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The client</w:t>
      </w:r>
      <w:r w:rsidR="007F1B44" w:rsidRPr="000A13A2">
        <w:rPr>
          <w:rFonts w:ascii="Arial" w:eastAsia="Times New Roman" w:hAnsi="Arial" w:cs="Arial"/>
          <w:color w:val="333333"/>
        </w:rPr>
        <w:t xml:space="preserve">:     </w:t>
      </w:r>
      <w:r w:rsidRPr="000A13A2">
        <w:rPr>
          <w:rFonts w:ascii="Arial" w:eastAsia="Times New Roman" w:hAnsi="Arial" w:cs="Arial"/>
          <w:color w:val="333333"/>
        </w:rPr>
        <w:t xml:space="preserve"> __ agreed to </w:t>
      </w:r>
      <w:r w:rsidR="007F1B44" w:rsidRPr="000A13A2">
        <w:rPr>
          <w:rFonts w:ascii="Arial" w:eastAsia="Times New Roman" w:hAnsi="Arial" w:cs="Arial"/>
          <w:color w:val="333333"/>
        </w:rPr>
        <w:t xml:space="preserve">  </w:t>
      </w:r>
      <w:r w:rsidRPr="000A13A2">
        <w:rPr>
          <w:rFonts w:ascii="Arial" w:eastAsia="Times New Roman" w:hAnsi="Arial" w:cs="Arial"/>
          <w:color w:val="333333"/>
        </w:rPr>
        <w:t>___ did not agree to the treatment recommendations.</w:t>
      </w:r>
    </w:p>
    <w:p w14:paraId="5B5A9D3E" w14:textId="283E6592" w:rsidR="00D14731" w:rsidRPr="000A13A2" w:rsidRDefault="00D14731" w:rsidP="00D1473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The guardian</w:t>
      </w:r>
      <w:r w:rsidR="007F1B44" w:rsidRPr="000A13A2">
        <w:rPr>
          <w:rFonts w:ascii="Arial" w:eastAsia="Times New Roman" w:hAnsi="Arial" w:cs="Arial"/>
          <w:color w:val="333333"/>
        </w:rPr>
        <w:t xml:space="preserve">:   </w:t>
      </w:r>
      <w:r w:rsidRPr="000A13A2">
        <w:rPr>
          <w:rFonts w:ascii="Arial" w:eastAsia="Times New Roman" w:hAnsi="Arial" w:cs="Arial"/>
          <w:color w:val="333333"/>
        </w:rPr>
        <w:t xml:space="preserve"> _ agreed to</w:t>
      </w:r>
      <w:r w:rsidR="007F1B44" w:rsidRPr="000A13A2">
        <w:rPr>
          <w:rFonts w:ascii="Arial" w:eastAsia="Times New Roman" w:hAnsi="Arial" w:cs="Arial"/>
          <w:color w:val="333333"/>
        </w:rPr>
        <w:t xml:space="preserve"> </w:t>
      </w:r>
      <w:r w:rsidRPr="000A13A2">
        <w:rPr>
          <w:rFonts w:ascii="Arial" w:eastAsia="Times New Roman" w:hAnsi="Arial" w:cs="Arial"/>
          <w:color w:val="333333"/>
        </w:rPr>
        <w:t>  _did not agree to the treatment recommendations</w:t>
      </w:r>
    </w:p>
    <w:p w14:paraId="3E4F49C3" w14:textId="00DEA951" w:rsidR="00D14731" w:rsidRPr="00D14731" w:rsidRDefault="00D14731" w:rsidP="00D1473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3368F69F" w14:textId="77777777" w:rsidR="000B5ABB" w:rsidRDefault="009815F0"/>
    <w:sectPr w:rsidR="000B5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B523C" w14:textId="77777777" w:rsidR="009815F0" w:rsidRDefault="009815F0" w:rsidP="006C1672">
      <w:pPr>
        <w:spacing w:after="0" w:line="240" w:lineRule="auto"/>
      </w:pPr>
      <w:r>
        <w:separator/>
      </w:r>
    </w:p>
  </w:endnote>
  <w:endnote w:type="continuationSeparator" w:id="0">
    <w:p w14:paraId="60DA574D" w14:textId="77777777" w:rsidR="009815F0" w:rsidRDefault="009815F0" w:rsidP="006C1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FCBFA" w14:textId="77777777" w:rsidR="009815F0" w:rsidRDefault="009815F0" w:rsidP="006C1672">
      <w:pPr>
        <w:spacing w:after="0" w:line="240" w:lineRule="auto"/>
      </w:pPr>
      <w:r>
        <w:separator/>
      </w:r>
    </w:p>
  </w:footnote>
  <w:footnote w:type="continuationSeparator" w:id="0">
    <w:p w14:paraId="2AD19929" w14:textId="77777777" w:rsidR="009815F0" w:rsidRDefault="009815F0" w:rsidP="006C1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4FC6"/>
    <w:multiLevelType w:val="hybridMultilevel"/>
    <w:tmpl w:val="4DB807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D466A"/>
    <w:multiLevelType w:val="multilevel"/>
    <w:tmpl w:val="35F0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01AB3"/>
    <w:multiLevelType w:val="hybridMultilevel"/>
    <w:tmpl w:val="001803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9D386B"/>
    <w:multiLevelType w:val="hybridMultilevel"/>
    <w:tmpl w:val="208A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045F9"/>
    <w:multiLevelType w:val="hybridMultilevel"/>
    <w:tmpl w:val="4E2A2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8435D"/>
    <w:multiLevelType w:val="hybridMultilevel"/>
    <w:tmpl w:val="027494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91804"/>
    <w:multiLevelType w:val="hybridMultilevel"/>
    <w:tmpl w:val="037276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E94951"/>
    <w:multiLevelType w:val="multilevel"/>
    <w:tmpl w:val="DDEEB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464002"/>
    <w:multiLevelType w:val="multilevel"/>
    <w:tmpl w:val="A2DEA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2B05FE"/>
    <w:multiLevelType w:val="multilevel"/>
    <w:tmpl w:val="1E363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C65C71"/>
    <w:multiLevelType w:val="hybridMultilevel"/>
    <w:tmpl w:val="655859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C2087"/>
    <w:multiLevelType w:val="hybridMultilevel"/>
    <w:tmpl w:val="2B90BC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E4BE6"/>
    <w:multiLevelType w:val="hybridMultilevel"/>
    <w:tmpl w:val="D5908B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F42F6"/>
    <w:multiLevelType w:val="hybridMultilevel"/>
    <w:tmpl w:val="39282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F452E"/>
    <w:multiLevelType w:val="hybridMultilevel"/>
    <w:tmpl w:val="65BEA6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646D3"/>
    <w:multiLevelType w:val="multilevel"/>
    <w:tmpl w:val="B058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F87956"/>
    <w:multiLevelType w:val="hybridMultilevel"/>
    <w:tmpl w:val="00D68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82B0D"/>
    <w:multiLevelType w:val="multilevel"/>
    <w:tmpl w:val="A75C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1F119A"/>
    <w:multiLevelType w:val="multilevel"/>
    <w:tmpl w:val="C370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D52A11"/>
    <w:multiLevelType w:val="hybridMultilevel"/>
    <w:tmpl w:val="2B224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D0532"/>
    <w:multiLevelType w:val="hybridMultilevel"/>
    <w:tmpl w:val="15E670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134297"/>
    <w:multiLevelType w:val="hybridMultilevel"/>
    <w:tmpl w:val="A7FE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6329D6"/>
    <w:multiLevelType w:val="hybridMultilevel"/>
    <w:tmpl w:val="86DC4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97661"/>
    <w:multiLevelType w:val="multilevel"/>
    <w:tmpl w:val="5BF8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445521"/>
    <w:multiLevelType w:val="multilevel"/>
    <w:tmpl w:val="3F0E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FE119F"/>
    <w:multiLevelType w:val="hybridMultilevel"/>
    <w:tmpl w:val="84F8C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F5272"/>
    <w:multiLevelType w:val="hybridMultilevel"/>
    <w:tmpl w:val="47C0E4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C25926"/>
    <w:multiLevelType w:val="multilevel"/>
    <w:tmpl w:val="9C06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8"/>
  </w:num>
  <w:num w:numId="3">
    <w:abstractNumId w:val="23"/>
  </w:num>
  <w:num w:numId="4">
    <w:abstractNumId w:val="1"/>
  </w:num>
  <w:num w:numId="5">
    <w:abstractNumId w:val="15"/>
  </w:num>
  <w:num w:numId="6">
    <w:abstractNumId w:val="24"/>
  </w:num>
  <w:num w:numId="7">
    <w:abstractNumId w:val="9"/>
  </w:num>
  <w:num w:numId="8">
    <w:abstractNumId w:val="17"/>
  </w:num>
  <w:num w:numId="9">
    <w:abstractNumId w:val="8"/>
  </w:num>
  <w:num w:numId="10">
    <w:abstractNumId w:val="27"/>
  </w:num>
  <w:num w:numId="11">
    <w:abstractNumId w:val="14"/>
  </w:num>
  <w:num w:numId="12">
    <w:abstractNumId w:val="12"/>
  </w:num>
  <w:num w:numId="13">
    <w:abstractNumId w:val="0"/>
  </w:num>
  <w:num w:numId="14">
    <w:abstractNumId w:val="10"/>
  </w:num>
  <w:num w:numId="15">
    <w:abstractNumId w:val="26"/>
  </w:num>
  <w:num w:numId="16">
    <w:abstractNumId w:val="11"/>
  </w:num>
  <w:num w:numId="17">
    <w:abstractNumId w:val="5"/>
  </w:num>
  <w:num w:numId="18">
    <w:abstractNumId w:val="6"/>
  </w:num>
  <w:num w:numId="19">
    <w:abstractNumId w:val="16"/>
  </w:num>
  <w:num w:numId="20">
    <w:abstractNumId w:val="21"/>
  </w:num>
  <w:num w:numId="21">
    <w:abstractNumId w:val="4"/>
  </w:num>
  <w:num w:numId="22">
    <w:abstractNumId w:val="20"/>
  </w:num>
  <w:num w:numId="23">
    <w:abstractNumId w:val="3"/>
  </w:num>
  <w:num w:numId="24">
    <w:abstractNumId w:val="22"/>
  </w:num>
  <w:num w:numId="25">
    <w:abstractNumId w:val="13"/>
  </w:num>
  <w:num w:numId="26">
    <w:abstractNumId w:val="2"/>
  </w:num>
  <w:num w:numId="27">
    <w:abstractNumId w:val="25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31"/>
    <w:rsid w:val="00051A47"/>
    <w:rsid w:val="000A13A2"/>
    <w:rsid w:val="000D629D"/>
    <w:rsid w:val="001A4FD9"/>
    <w:rsid w:val="001E295A"/>
    <w:rsid w:val="00212DE1"/>
    <w:rsid w:val="003022D2"/>
    <w:rsid w:val="0034767A"/>
    <w:rsid w:val="003D1342"/>
    <w:rsid w:val="004B5985"/>
    <w:rsid w:val="004D1B94"/>
    <w:rsid w:val="00541A8C"/>
    <w:rsid w:val="006C1672"/>
    <w:rsid w:val="006E4D20"/>
    <w:rsid w:val="00701A4F"/>
    <w:rsid w:val="00764AC3"/>
    <w:rsid w:val="007F1B44"/>
    <w:rsid w:val="0088181F"/>
    <w:rsid w:val="009815F0"/>
    <w:rsid w:val="009D1CE6"/>
    <w:rsid w:val="00A33F6E"/>
    <w:rsid w:val="00B67044"/>
    <w:rsid w:val="00CD127A"/>
    <w:rsid w:val="00D14731"/>
    <w:rsid w:val="00D24E25"/>
    <w:rsid w:val="00E23C7D"/>
    <w:rsid w:val="00E71D1C"/>
    <w:rsid w:val="00FA25C4"/>
    <w:rsid w:val="00FB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A1E9C"/>
  <w15:chartTrackingRefBased/>
  <w15:docId w15:val="{CC2C33EB-5431-47C3-9C67-4C757216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16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16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76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D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C1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6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C16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1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C1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672"/>
  </w:style>
  <w:style w:type="paragraph" w:styleId="Footer">
    <w:name w:val="footer"/>
    <w:basedOn w:val="Normal"/>
    <w:link w:val="FooterChar"/>
    <w:uiPriority w:val="99"/>
    <w:unhideWhenUsed/>
    <w:rsid w:val="006C1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672"/>
  </w:style>
  <w:style w:type="character" w:styleId="Hyperlink">
    <w:name w:val="Hyperlink"/>
    <w:basedOn w:val="DefaultParagraphFont"/>
    <w:uiPriority w:val="99"/>
    <w:unhideWhenUsed/>
    <w:rsid w:val="003D13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34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3476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8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8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formationsllc.net/wp-content/uploads/2019/01/PHQ-Question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sychiatry.org/psychiatrists/practice/dsm/educational-resources/assessment-measur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2019-07-27T20:55:00Z</dcterms:created>
  <dcterms:modified xsi:type="dcterms:W3CDTF">2019-07-27T21:06:00Z</dcterms:modified>
</cp:coreProperties>
</file>